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7D6E8A">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EC0E95">
        <w:rPr>
          <w:rFonts w:ascii="Arial" w:hAnsi="Arial" w:cs="Arial" w:hint="eastAsia"/>
          <w:b/>
          <w:bCs/>
          <w:sz w:val="22"/>
          <w:szCs w:val="22"/>
          <w:lang w:val="en-GB" w:eastAsia="zh-CN"/>
        </w:rPr>
        <w:t>8</w:t>
      </w:r>
      <w:r w:rsidR="009066E6">
        <w:rPr>
          <w:rFonts w:ascii="Arial" w:hAnsi="Arial" w:cs="Arial" w:hint="eastAsia"/>
          <w:b/>
          <w:bCs/>
          <w:sz w:val="22"/>
          <w:szCs w:val="22"/>
          <w:lang w:val="en-GB" w:eastAsia="zh-CN"/>
        </w:rPr>
        <w:t>6</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EC0E95">
        <w:rPr>
          <w:rFonts w:ascii="Arial" w:hAnsi="Arial" w:cs="Arial" w:hint="eastAsia"/>
          <w:b/>
          <w:bCs/>
          <w:sz w:val="22"/>
          <w:szCs w:val="22"/>
          <w:lang w:val="en-GB" w:eastAsia="zh-CN"/>
        </w:rPr>
        <w:t>6</w:t>
      </w:r>
      <w:r w:rsidR="004D13DA">
        <w:rPr>
          <w:rFonts w:ascii="Arial" w:hAnsi="Arial" w:cs="Arial" w:hint="eastAsia"/>
          <w:b/>
          <w:bCs/>
          <w:sz w:val="22"/>
          <w:szCs w:val="22"/>
          <w:lang w:val="en-GB" w:eastAsia="zh-CN"/>
        </w:rPr>
        <w:t>6631</w:t>
      </w:r>
    </w:p>
    <w:p w:rsidR="00177E26" w:rsidRPr="00DC282C" w:rsidRDefault="009066E6" w:rsidP="00177E26">
      <w:pPr>
        <w:pStyle w:val="aa"/>
        <w:autoSpaceDE/>
        <w:autoSpaceDN/>
        <w:adjustRightInd/>
        <w:spacing w:after="0"/>
        <w:rPr>
          <w:rFonts w:ascii="Arial" w:eastAsia="Batang" w:hAnsi="Arial" w:cs="Arial"/>
          <w:b/>
          <w:bCs/>
          <w:sz w:val="22"/>
          <w:szCs w:val="22"/>
          <w:lang w:val="en-GB"/>
        </w:rPr>
      </w:pPr>
      <w:r>
        <w:rPr>
          <w:rFonts w:ascii="Arial" w:hAnsi="Arial" w:cs="Arial" w:hint="eastAsia"/>
          <w:b/>
          <w:bCs/>
          <w:sz w:val="22"/>
          <w:szCs w:val="22"/>
          <w:lang w:eastAsia="zh-CN"/>
        </w:rPr>
        <w:t>Gothenburg</w:t>
      </w:r>
      <w:r w:rsidR="00425BB4" w:rsidRPr="00425BB4">
        <w:rPr>
          <w:rFonts w:ascii="Arial" w:hAnsi="Arial" w:cs="Arial"/>
          <w:b/>
          <w:bCs/>
          <w:sz w:val="22"/>
          <w:szCs w:val="22"/>
          <w:lang w:eastAsia="zh-CN"/>
        </w:rPr>
        <w:t xml:space="preserve">, </w:t>
      </w:r>
      <w:r>
        <w:rPr>
          <w:rFonts w:ascii="Arial" w:hAnsi="Arial" w:cs="Arial" w:hint="eastAsia"/>
          <w:b/>
          <w:bCs/>
          <w:sz w:val="22"/>
          <w:szCs w:val="22"/>
          <w:lang w:eastAsia="zh-CN"/>
        </w:rPr>
        <w:t>Sweden</w:t>
      </w:r>
      <w:r w:rsidR="002D5EB8">
        <w:rPr>
          <w:rFonts w:ascii="Arial" w:hAnsi="Arial" w:cs="Arial" w:hint="eastAsia"/>
          <w:b/>
          <w:bCs/>
          <w:sz w:val="22"/>
          <w:szCs w:val="22"/>
          <w:lang w:eastAsia="zh-CN"/>
        </w:rPr>
        <w:t>,</w:t>
      </w:r>
      <w:r w:rsidR="00425BB4" w:rsidRPr="00425BB4">
        <w:rPr>
          <w:rFonts w:ascii="Arial" w:hAnsi="Arial" w:cs="Arial"/>
          <w:b/>
          <w:bCs/>
          <w:sz w:val="22"/>
          <w:szCs w:val="22"/>
          <w:lang w:eastAsia="zh-CN"/>
        </w:rPr>
        <w:t xml:space="preserve"> 2</w:t>
      </w:r>
      <w:r>
        <w:rPr>
          <w:rFonts w:ascii="Arial" w:hAnsi="Arial" w:cs="Arial" w:hint="eastAsia"/>
          <w:b/>
          <w:bCs/>
          <w:sz w:val="22"/>
          <w:szCs w:val="22"/>
          <w:lang w:eastAsia="zh-CN"/>
        </w:rPr>
        <w:t>2</w:t>
      </w:r>
      <w:r>
        <w:rPr>
          <w:rFonts w:ascii="Arial" w:hAnsi="Arial" w:cs="Arial" w:hint="eastAsia"/>
          <w:b/>
          <w:bCs/>
          <w:sz w:val="22"/>
          <w:szCs w:val="22"/>
          <w:vertAlign w:val="superscript"/>
          <w:lang w:eastAsia="zh-CN"/>
        </w:rPr>
        <w:t>n</w:t>
      </w:r>
      <w:r w:rsidR="002D5EB8" w:rsidRPr="002D5EB8">
        <w:rPr>
          <w:rFonts w:ascii="Arial" w:hAnsi="Arial" w:cs="Arial" w:hint="eastAsia"/>
          <w:b/>
          <w:bCs/>
          <w:sz w:val="22"/>
          <w:szCs w:val="22"/>
          <w:vertAlign w:val="superscript"/>
          <w:lang w:eastAsia="zh-CN"/>
        </w:rPr>
        <w:t>d</w:t>
      </w:r>
      <w:r w:rsidR="00425BB4" w:rsidRPr="00425BB4">
        <w:rPr>
          <w:rFonts w:ascii="Arial" w:hAnsi="Arial" w:cs="Arial"/>
          <w:b/>
          <w:bCs/>
          <w:sz w:val="22"/>
          <w:szCs w:val="22"/>
          <w:lang w:eastAsia="zh-CN"/>
        </w:rPr>
        <w:t xml:space="preserve"> - 2</w:t>
      </w:r>
      <w:r>
        <w:rPr>
          <w:rFonts w:ascii="Arial" w:hAnsi="Arial" w:cs="Arial" w:hint="eastAsia"/>
          <w:b/>
          <w:bCs/>
          <w:sz w:val="22"/>
          <w:szCs w:val="22"/>
          <w:lang w:eastAsia="zh-CN"/>
        </w:rPr>
        <w:t>6</w:t>
      </w:r>
      <w:r w:rsidR="00425BB4" w:rsidRPr="002D5EB8">
        <w:rPr>
          <w:rFonts w:ascii="Arial" w:hAnsi="Arial" w:cs="Arial"/>
          <w:b/>
          <w:bCs/>
          <w:sz w:val="22"/>
          <w:szCs w:val="22"/>
          <w:vertAlign w:val="superscript"/>
          <w:lang w:eastAsia="zh-CN"/>
        </w:rPr>
        <w:t>th</w:t>
      </w:r>
      <w:r w:rsidR="00425BB4" w:rsidRPr="00425BB4">
        <w:rPr>
          <w:rFonts w:ascii="Arial" w:hAnsi="Arial" w:cs="Arial"/>
          <w:b/>
          <w:bCs/>
          <w:sz w:val="22"/>
          <w:szCs w:val="22"/>
          <w:lang w:eastAsia="zh-CN"/>
        </w:rPr>
        <w:t xml:space="preserve"> </w:t>
      </w:r>
      <w:r>
        <w:rPr>
          <w:rFonts w:ascii="Arial" w:hAnsi="Arial" w:cs="Arial" w:hint="eastAsia"/>
          <w:b/>
          <w:bCs/>
          <w:sz w:val="22"/>
          <w:szCs w:val="22"/>
          <w:lang w:eastAsia="zh-CN"/>
        </w:rPr>
        <w:t>August</w:t>
      </w:r>
      <w:r w:rsidR="00425BB4" w:rsidRPr="00425BB4">
        <w:rPr>
          <w:rFonts w:ascii="Arial" w:hAnsi="Arial" w:cs="Arial"/>
          <w:b/>
          <w:bCs/>
          <w:sz w:val="22"/>
          <w:szCs w:val="22"/>
          <w:lang w:eastAsia="zh-CN"/>
        </w:rPr>
        <w:t xml:space="preserve"> 2016</w:t>
      </w:r>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9066E6">
        <w:rPr>
          <w:rFonts w:ascii="Arial" w:hAnsi="Arial" w:cs="Arial" w:hint="eastAsia"/>
          <w:b/>
          <w:bCs/>
          <w:sz w:val="22"/>
          <w:szCs w:val="22"/>
          <w:lang w:val="en-GB" w:eastAsia="zh-CN"/>
        </w:rPr>
        <w:t>7</w:t>
      </w:r>
      <w:r w:rsidR="00425BB4">
        <w:rPr>
          <w:rFonts w:ascii="Arial" w:hAnsi="Arial" w:cs="Arial" w:hint="eastAsia"/>
          <w:b/>
          <w:bCs/>
          <w:sz w:val="22"/>
          <w:szCs w:val="22"/>
          <w:lang w:val="en-GB" w:eastAsia="zh-CN"/>
        </w:rPr>
        <w:t>.2</w:t>
      </w:r>
      <w:r w:rsidR="00EC0E95">
        <w:rPr>
          <w:rFonts w:ascii="Arial" w:hAnsi="Arial" w:cs="Arial" w:hint="eastAsia"/>
          <w:b/>
          <w:bCs/>
          <w:sz w:val="22"/>
          <w:szCs w:val="22"/>
          <w:lang w:val="en-GB" w:eastAsia="zh-CN"/>
        </w:rPr>
        <w:t>.1.1</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425BB4">
        <w:rPr>
          <w:rFonts w:ascii="Arial" w:hAnsi="Arial" w:cs="Arial" w:hint="eastAsia"/>
          <w:b/>
          <w:bCs/>
          <w:sz w:val="22"/>
          <w:szCs w:val="22"/>
          <w:lang w:val="en-GB" w:eastAsia="zh-CN"/>
        </w:rPr>
        <w:t xml:space="preserve">Remaining issues on </w:t>
      </w:r>
      <w:r w:rsidR="00EC0E95">
        <w:rPr>
          <w:rFonts w:ascii="Arial" w:hAnsi="Arial" w:cs="Arial" w:hint="eastAsia"/>
          <w:b/>
          <w:bCs/>
          <w:sz w:val="22"/>
          <w:szCs w:val="22"/>
          <w:lang w:val="en-GB" w:eastAsia="zh-CN"/>
        </w:rPr>
        <w:t xml:space="preserve">PUSCH </w:t>
      </w:r>
      <w:r w:rsidR="00EC0E95">
        <w:rPr>
          <w:rFonts w:ascii="Arial" w:hAnsi="Arial" w:cs="Arial"/>
          <w:b/>
          <w:bCs/>
          <w:sz w:val="22"/>
          <w:szCs w:val="22"/>
          <w:lang w:val="en-GB" w:eastAsia="zh-CN"/>
        </w:rPr>
        <w:t>resource</w:t>
      </w:r>
      <w:r w:rsidR="00EC0E95">
        <w:rPr>
          <w:rFonts w:ascii="Arial" w:hAnsi="Arial" w:cs="Arial" w:hint="eastAsia"/>
          <w:b/>
          <w:bCs/>
          <w:sz w:val="22"/>
          <w:szCs w:val="22"/>
          <w:lang w:val="en-GB" w:eastAsia="zh-CN"/>
        </w:rPr>
        <w:t xml:space="preserve"> allocation</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FB14D1" w:rsidRDefault="00F541B6" w:rsidP="00177E26">
      <w:pPr>
        <w:rPr>
          <w:lang w:eastAsia="zh-CN"/>
        </w:rPr>
      </w:pPr>
      <w:r>
        <w:rPr>
          <w:rFonts w:hint="eastAsia"/>
          <w:lang w:eastAsia="zh-CN"/>
        </w:rPr>
        <w:t>In RAN1#8</w:t>
      </w:r>
      <w:r w:rsidR="001A3008">
        <w:rPr>
          <w:rFonts w:hint="eastAsia"/>
          <w:lang w:eastAsia="zh-CN"/>
        </w:rPr>
        <w:t>5</w:t>
      </w:r>
      <w:r w:rsidR="00FB14D1">
        <w:rPr>
          <w:rFonts w:hint="eastAsia"/>
          <w:lang w:eastAsia="zh-CN"/>
        </w:rPr>
        <w:t xml:space="preserve">, the agreements regarding PUSCH </w:t>
      </w:r>
      <w:r w:rsidR="00FB14D1">
        <w:rPr>
          <w:lang w:eastAsia="zh-CN"/>
        </w:rPr>
        <w:t>resource</w:t>
      </w:r>
      <w:r w:rsidR="00FB14D1">
        <w:rPr>
          <w:rFonts w:hint="eastAsia"/>
          <w:lang w:eastAsia="zh-CN"/>
        </w:rPr>
        <w:t xml:space="preserve"> allocation is as following</w:t>
      </w:r>
      <w:r w:rsidR="002A5065">
        <w:rPr>
          <w:rFonts w:hint="eastAsia"/>
          <w:lang w:eastAsia="zh-CN"/>
        </w:rPr>
        <w:t xml:space="preserve"> </w:t>
      </w:r>
      <w:r w:rsidR="002A5065">
        <w:rPr>
          <w:lang w:eastAsia="zh-CN"/>
        </w:rPr>
        <w:fldChar w:fldCharType="begin"/>
      </w:r>
      <w:r w:rsidR="002A5065">
        <w:rPr>
          <w:lang w:eastAsia="zh-CN"/>
        </w:rPr>
        <w:instrText xml:space="preserve"> </w:instrText>
      </w:r>
      <w:r w:rsidR="002A5065">
        <w:rPr>
          <w:rFonts w:hint="eastAsia"/>
          <w:lang w:eastAsia="zh-CN"/>
        </w:rPr>
        <w:instrText>REF _Ref418776036 \r \h</w:instrText>
      </w:r>
      <w:r w:rsidR="002A5065">
        <w:rPr>
          <w:lang w:eastAsia="zh-CN"/>
        </w:rPr>
        <w:instrText xml:space="preserve"> </w:instrText>
      </w:r>
      <w:r w:rsidR="002A5065">
        <w:rPr>
          <w:lang w:eastAsia="zh-CN"/>
        </w:rPr>
      </w:r>
      <w:r w:rsidR="002A5065">
        <w:rPr>
          <w:lang w:eastAsia="zh-CN"/>
        </w:rPr>
        <w:fldChar w:fldCharType="separate"/>
      </w:r>
      <w:r w:rsidR="002A5065">
        <w:rPr>
          <w:lang w:eastAsia="zh-CN"/>
        </w:rPr>
        <w:t>[1]</w:t>
      </w:r>
      <w:r w:rsidR="002A5065">
        <w:rPr>
          <w:lang w:eastAsia="zh-CN"/>
        </w:rPr>
        <w:fldChar w:fldCharType="end"/>
      </w:r>
      <w:r w:rsidR="00FB14D1">
        <w:rPr>
          <w:rFonts w:hint="eastAsia"/>
          <w:lang w:eastAsia="zh-CN"/>
        </w:rPr>
        <w:t>:</w:t>
      </w:r>
    </w:p>
    <w:p w:rsidR="002A7F10" w:rsidRPr="00D917E7" w:rsidRDefault="002A7F10" w:rsidP="002A7F10">
      <w:pPr>
        <w:rPr>
          <w:rFonts w:eastAsia="MS Mincho"/>
          <w:szCs w:val="20"/>
          <w:lang w:eastAsia="ja-JP"/>
        </w:rPr>
      </w:pPr>
      <w:r w:rsidRPr="00D917E7">
        <w:rPr>
          <w:rFonts w:eastAsia="MS Mincho"/>
          <w:szCs w:val="20"/>
          <w:highlight w:val="green"/>
          <w:lang w:eastAsia="ja-JP"/>
        </w:rPr>
        <w:t>Agreement</w:t>
      </w:r>
    </w:p>
    <w:p w:rsidR="002A7F10" w:rsidRPr="00D917E7" w:rsidRDefault="002A7F10" w:rsidP="002A7F10">
      <w:pPr>
        <w:numPr>
          <w:ilvl w:val="0"/>
          <w:numId w:val="7"/>
        </w:numPr>
        <w:autoSpaceDE/>
        <w:autoSpaceDN/>
        <w:adjustRightInd/>
        <w:snapToGrid/>
        <w:spacing w:after="0"/>
        <w:jc w:val="left"/>
        <w:rPr>
          <w:rFonts w:eastAsia="MS Mincho"/>
          <w:szCs w:val="20"/>
          <w:lang w:eastAsia="ja-JP"/>
        </w:rPr>
      </w:pPr>
      <w:r w:rsidRPr="00D917E7">
        <w:rPr>
          <w:rFonts w:eastAsia="MS Mincho"/>
          <w:szCs w:val="20"/>
          <w:lang w:eastAsia="ja-JP"/>
        </w:rPr>
        <w:t>Confirm the previous working assumption</w:t>
      </w:r>
    </w:p>
    <w:p w:rsidR="002A7F10" w:rsidRPr="00D917E7" w:rsidRDefault="002A7F10" w:rsidP="002A7F10">
      <w:pPr>
        <w:numPr>
          <w:ilvl w:val="1"/>
          <w:numId w:val="7"/>
        </w:numPr>
        <w:autoSpaceDE/>
        <w:autoSpaceDN/>
        <w:adjustRightInd/>
        <w:snapToGrid/>
        <w:spacing w:after="0"/>
        <w:jc w:val="left"/>
        <w:rPr>
          <w:rFonts w:eastAsia="MS Mincho"/>
          <w:szCs w:val="20"/>
          <w:lang w:eastAsia="ja-JP"/>
        </w:rPr>
      </w:pPr>
      <w:r w:rsidRPr="00D917E7">
        <w:rPr>
          <w:rFonts w:eastAsia="MS Mincho"/>
          <w:szCs w:val="20"/>
          <w:lang w:eastAsia="ja-JP"/>
        </w:rPr>
        <w:t>the 10RBs are spaced equally in frequency domain for 20MHz</w:t>
      </w:r>
    </w:p>
    <w:p w:rsidR="002A7F10" w:rsidRPr="00D917E7" w:rsidRDefault="002A7F10" w:rsidP="002A7F10">
      <w:pPr>
        <w:numPr>
          <w:ilvl w:val="2"/>
          <w:numId w:val="7"/>
        </w:numPr>
        <w:autoSpaceDE/>
        <w:autoSpaceDN/>
        <w:adjustRightInd/>
        <w:snapToGrid/>
        <w:spacing w:after="0"/>
        <w:jc w:val="left"/>
        <w:rPr>
          <w:rFonts w:eastAsia="MS Mincho"/>
          <w:szCs w:val="20"/>
          <w:lang w:eastAsia="ja-JP"/>
        </w:rPr>
      </w:pPr>
      <w:r w:rsidRPr="00D917E7">
        <w:rPr>
          <w:rFonts w:eastAsia="MS Mincho"/>
          <w:szCs w:val="20"/>
          <w:lang w:eastAsia="ja-JP"/>
        </w:rPr>
        <w:t xml:space="preserve">Example for 20MHz </w:t>
      </w:r>
      <w:proofErr w:type="spellStart"/>
      <w:r w:rsidRPr="00D917E7">
        <w:rPr>
          <w:rFonts w:eastAsia="MS Mincho"/>
          <w:szCs w:val="20"/>
          <w:lang w:eastAsia="ja-JP"/>
        </w:rPr>
        <w:t>eLAA</w:t>
      </w:r>
      <w:proofErr w:type="spellEnd"/>
      <w:r w:rsidRPr="00D917E7">
        <w:rPr>
          <w:rFonts w:eastAsia="MS Mincho"/>
          <w:szCs w:val="20"/>
          <w:lang w:eastAsia="ja-JP"/>
        </w:rPr>
        <w:t xml:space="preserve"> </w:t>
      </w:r>
      <w:proofErr w:type="spellStart"/>
      <w:r w:rsidRPr="00D917E7">
        <w:rPr>
          <w:rFonts w:eastAsia="MS Mincho"/>
          <w:szCs w:val="20"/>
          <w:lang w:eastAsia="ja-JP"/>
        </w:rPr>
        <w:t>SCell</w:t>
      </w:r>
      <w:proofErr w:type="spellEnd"/>
      <w:r w:rsidRPr="00D917E7">
        <w:rPr>
          <w:rFonts w:eastAsia="MS Mincho"/>
          <w:szCs w:val="20"/>
          <w:lang w:eastAsia="ja-JP"/>
        </w:rPr>
        <w:t>: interlace 0 is composed of RBs 0,10,20,...,90</w:t>
      </w:r>
    </w:p>
    <w:p w:rsidR="002A7F10" w:rsidRPr="00D917E7" w:rsidRDefault="002A7F10" w:rsidP="002A7F10">
      <w:pPr>
        <w:numPr>
          <w:ilvl w:val="2"/>
          <w:numId w:val="7"/>
        </w:numPr>
        <w:autoSpaceDE/>
        <w:autoSpaceDN/>
        <w:adjustRightInd/>
        <w:snapToGrid/>
        <w:spacing w:after="0"/>
        <w:jc w:val="left"/>
        <w:rPr>
          <w:rFonts w:eastAsia="MS Mincho"/>
          <w:szCs w:val="20"/>
          <w:lang w:eastAsia="ja-JP"/>
        </w:rPr>
      </w:pPr>
      <w:r w:rsidRPr="00D917E7">
        <w:rPr>
          <w:rFonts w:eastAsia="MS Mincho"/>
          <w:szCs w:val="20"/>
          <w:lang w:eastAsia="ja-JP"/>
        </w:rPr>
        <w:t>Scheduling 70 UL RBs is not supported</w:t>
      </w:r>
    </w:p>
    <w:p w:rsidR="002A7F10" w:rsidRPr="00D917E7" w:rsidRDefault="002A7F10" w:rsidP="002A7F10">
      <w:pPr>
        <w:rPr>
          <w:rFonts w:eastAsia="MS Mincho"/>
          <w:szCs w:val="20"/>
          <w:lang w:eastAsia="ja-JP"/>
        </w:rPr>
      </w:pPr>
      <w:r w:rsidRPr="00D917E7">
        <w:rPr>
          <w:rFonts w:eastAsia="MS Mincho"/>
          <w:szCs w:val="20"/>
          <w:highlight w:val="green"/>
          <w:lang w:eastAsia="ja-JP"/>
        </w:rPr>
        <w:t>Agreement</w:t>
      </w:r>
    </w:p>
    <w:p w:rsidR="002A7F10" w:rsidRDefault="002A7F10" w:rsidP="002A7F10">
      <w:pPr>
        <w:numPr>
          <w:ilvl w:val="0"/>
          <w:numId w:val="7"/>
        </w:numPr>
        <w:autoSpaceDE/>
        <w:autoSpaceDN/>
        <w:adjustRightInd/>
        <w:snapToGrid/>
        <w:spacing w:after="0"/>
        <w:jc w:val="left"/>
        <w:rPr>
          <w:rFonts w:eastAsia="MS Mincho"/>
          <w:szCs w:val="20"/>
          <w:lang w:eastAsia="ja-JP"/>
        </w:rPr>
      </w:pPr>
      <w:r w:rsidRPr="00D917E7">
        <w:rPr>
          <w:rFonts w:eastAsia="MS Mincho"/>
          <w:szCs w:val="20"/>
          <w:lang w:eastAsia="ja-JP"/>
        </w:rPr>
        <w:t>One interlace is composed of 10RB/interlace for 10MHz</w:t>
      </w:r>
    </w:p>
    <w:p w:rsidR="002879A3" w:rsidRDefault="002879A3" w:rsidP="00177E26">
      <w:pPr>
        <w:rPr>
          <w:lang w:eastAsia="zh-CN"/>
        </w:rPr>
      </w:pPr>
    </w:p>
    <w:p w:rsidR="001A3008" w:rsidRDefault="002A7F10" w:rsidP="00177E26">
      <w:pPr>
        <w:rPr>
          <w:lang w:eastAsia="zh-CN"/>
        </w:rPr>
      </w:pPr>
      <w:r>
        <w:rPr>
          <w:rFonts w:hint="eastAsia"/>
          <w:lang w:eastAsia="zh-CN"/>
        </w:rPr>
        <w:t xml:space="preserve">A follow-up email discussion reached </w:t>
      </w:r>
      <w:r>
        <w:rPr>
          <w:lang w:eastAsia="zh-CN"/>
        </w:rPr>
        <w:t>the</w:t>
      </w:r>
      <w:r>
        <w:rPr>
          <w:rFonts w:hint="eastAsia"/>
          <w:lang w:eastAsia="zh-CN"/>
        </w:rPr>
        <w:t xml:space="preserve"> </w:t>
      </w:r>
      <w:r w:rsidR="004E29BA">
        <w:rPr>
          <w:rFonts w:hint="eastAsia"/>
          <w:lang w:eastAsia="zh-CN"/>
        </w:rPr>
        <w:t>conclusion</w:t>
      </w:r>
      <w:r>
        <w:rPr>
          <w:rFonts w:hint="eastAsia"/>
          <w:lang w:eastAsia="zh-CN"/>
        </w:rPr>
        <w:t>:</w:t>
      </w:r>
    </w:p>
    <w:p w:rsidR="002A7F10" w:rsidRDefault="002A7F10" w:rsidP="002A7F10">
      <w:pPr>
        <w:ind w:firstLine="432"/>
        <w:rPr>
          <w:lang w:eastAsia="zh-CN"/>
        </w:rPr>
      </w:pPr>
      <w:r>
        <w:rPr>
          <w:lang w:eastAsia="zh-CN"/>
        </w:rPr>
        <w:t>Conclusion:</w:t>
      </w:r>
    </w:p>
    <w:p w:rsidR="002A7F10" w:rsidRDefault="002A7F10" w:rsidP="002A7F10">
      <w:pPr>
        <w:rPr>
          <w:lang w:eastAsia="zh-CN"/>
        </w:rPr>
      </w:pPr>
      <w:r>
        <w:rPr>
          <w:lang w:eastAsia="zh-CN"/>
        </w:rPr>
        <w:t xml:space="preserve">      </w:t>
      </w:r>
      <w:r>
        <w:rPr>
          <w:rFonts w:hint="eastAsia"/>
          <w:lang w:eastAsia="zh-CN"/>
        </w:rPr>
        <w:tab/>
      </w:r>
      <w:r>
        <w:rPr>
          <w:rFonts w:hint="eastAsia"/>
          <w:lang w:eastAsia="zh-CN"/>
        </w:rPr>
        <w:tab/>
      </w:r>
      <w:r>
        <w:rPr>
          <w:lang w:eastAsia="zh-CN"/>
        </w:rPr>
        <w:t xml:space="preserve">Enhanced LAA can operate without the introduction of legacy resource allocation for UL PUSCH on an LAA </w:t>
      </w:r>
      <w:proofErr w:type="spellStart"/>
      <w:r>
        <w:rPr>
          <w:lang w:eastAsia="zh-CN"/>
        </w:rPr>
        <w:t>SCell</w:t>
      </w:r>
      <w:proofErr w:type="spellEnd"/>
      <w:r>
        <w:rPr>
          <w:lang w:eastAsia="zh-CN"/>
        </w:rPr>
        <w:t xml:space="preserve">. </w:t>
      </w:r>
    </w:p>
    <w:p w:rsidR="002879A3" w:rsidRDefault="002A7F10" w:rsidP="00E021A6">
      <w:pPr>
        <w:ind w:firstLineChars="100" w:firstLine="220"/>
        <w:rPr>
          <w:lang w:eastAsia="zh-CN"/>
        </w:rPr>
      </w:pPr>
      <w:r>
        <w:rPr>
          <w:lang w:eastAsia="zh-CN"/>
        </w:rPr>
        <w:t xml:space="preserve">  </w:t>
      </w:r>
      <w:r>
        <w:rPr>
          <w:rFonts w:hint="eastAsia"/>
          <w:lang w:eastAsia="zh-CN"/>
        </w:rPr>
        <w:tab/>
      </w:r>
      <w:r>
        <w:rPr>
          <w:rFonts w:hint="eastAsia"/>
          <w:lang w:eastAsia="zh-CN"/>
        </w:rPr>
        <w:tab/>
      </w:r>
      <w:r>
        <w:rPr>
          <w:lang w:eastAsia="zh-CN"/>
        </w:rPr>
        <w:t>Introduction of optional legacy resource allocation is not precluded for future work items (if agreed).</w:t>
      </w:r>
    </w:p>
    <w:p w:rsidR="002A7F10" w:rsidRDefault="002A7F10" w:rsidP="00177E26">
      <w:pPr>
        <w:rPr>
          <w:lang w:eastAsia="zh-CN"/>
        </w:rPr>
      </w:pPr>
      <w:r>
        <w:rPr>
          <w:rFonts w:hint="eastAsia"/>
          <w:lang w:eastAsia="zh-CN"/>
        </w:rPr>
        <w:t xml:space="preserve">Regarding the </w:t>
      </w:r>
      <w:r>
        <w:rPr>
          <w:lang w:eastAsia="zh-CN"/>
        </w:rPr>
        <w:t>resource</w:t>
      </w:r>
      <w:r>
        <w:rPr>
          <w:rFonts w:hint="eastAsia"/>
          <w:lang w:eastAsia="zh-CN"/>
        </w:rPr>
        <w:t xml:space="preserve"> allocation type, four alternatives are listed:</w:t>
      </w:r>
    </w:p>
    <w:p w:rsidR="002A7F10" w:rsidRPr="006E1651" w:rsidRDefault="002A7F10" w:rsidP="002A7F10">
      <w:pPr>
        <w:numPr>
          <w:ilvl w:val="0"/>
          <w:numId w:val="8"/>
        </w:numPr>
        <w:autoSpaceDE/>
        <w:autoSpaceDN/>
        <w:adjustRightInd/>
        <w:snapToGrid/>
        <w:spacing w:after="0"/>
        <w:jc w:val="left"/>
        <w:rPr>
          <w:rFonts w:eastAsia="MS Mincho"/>
          <w:szCs w:val="20"/>
          <w:lang w:eastAsia="ja-JP"/>
        </w:rPr>
      </w:pPr>
      <w:r w:rsidRPr="006E1651">
        <w:rPr>
          <w:rFonts w:eastAsia="MS Mincho"/>
          <w:szCs w:val="20"/>
          <w:lang w:eastAsia="ja-JP"/>
        </w:rPr>
        <w:t>Companies are encouraged to provide their preference on the RA alternatives</w:t>
      </w:r>
    </w:p>
    <w:p w:rsidR="002A7F10" w:rsidRPr="00A15F8F" w:rsidRDefault="002A7F10" w:rsidP="002A7F10">
      <w:pPr>
        <w:numPr>
          <w:ilvl w:val="1"/>
          <w:numId w:val="8"/>
        </w:numPr>
        <w:autoSpaceDE/>
        <w:autoSpaceDN/>
        <w:adjustRightInd/>
        <w:snapToGrid/>
        <w:spacing w:after="0"/>
        <w:jc w:val="left"/>
        <w:rPr>
          <w:rFonts w:eastAsia="MS Mincho"/>
          <w:szCs w:val="20"/>
          <w:lang w:eastAsia="ja-JP"/>
        </w:rPr>
      </w:pPr>
      <w:r w:rsidRPr="00A15F8F">
        <w:rPr>
          <w:rFonts w:eastAsia="MS Mincho"/>
          <w:szCs w:val="20"/>
          <w:lang w:eastAsia="ja-JP"/>
        </w:rPr>
        <w:t>Alt 1: UL resource allocation type 0</w:t>
      </w:r>
    </w:p>
    <w:p w:rsidR="002A7F10" w:rsidRPr="00A15F8F" w:rsidRDefault="002A7F10" w:rsidP="002A7F10">
      <w:pPr>
        <w:numPr>
          <w:ilvl w:val="1"/>
          <w:numId w:val="8"/>
        </w:numPr>
        <w:autoSpaceDE/>
        <w:autoSpaceDN/>
        <w:adjustRightInd/>
        <w:snapToGrid/>
        <w:spacing w:after="0"/>
        <w:jc w:val="left"/>
        <w:rPr>
          <w:rFonts w:eastAsia="MS Mincho"/>
          <w:szCs w:val="20"/>
          <w:lang w:eastAsia="ja-JP"/>
        </w:rPr>
      </w:pPr>
      <w:r w:rsidRPr="00A15F8F">
        <w:rPr>
          <w:rFonts w:eastAsia="MS Mincho"/>
          <w:szCs w:val="20"/>
          <w:lang w:eastAsia="ja-JP"/>
        </w:rPr>
        <w:t>Alt 2: bitmap based resource allocation</w:t>
      </w:r>
    </w:p>
    <w:p w:rsidR="002A7F10" w:rsidRPr="00A15F8F" w:rsidRDefault="002A7F10" w:rsidP="002A7F10">
      <w:pPr>
        <w:numPr>
          <w:ilvl w:val="1"/>
          <w:numId w:val="8"/>
        </w:numPr>
        <w:autoSpaceDE/>
        <w:autoSpaceDN/>
        <w:adjustRightInd/>
        <w:snapToGrid/>
        <w:spacing w:after="0"/>
        <w:jc w:val="left"/>
        <w:rPr>
          <w:rFonts w:eastAsia="MS Mincho"/>
          <w:szCs w:val="20"/>
          <w:lang w:eastAsia="ja-JP"/>
        </w:rPr>
      </w:pPr>
      <w:r w:rsidRPr="00A15F8F">
        <w:rPr>
          <w:rFonts w:eastAsia="MS Mincho"/>
          <w:szCs w:val="20"/>
          <w:lang w:eastAsia="ja-JP"/>
        </w:rPr>
        <w:t>Alt 3: predefined resource allocation patterns with the number of bits being same or less than Alt. 1</w:t>
      </w:r>
    </w:p>
    <w:p w:rsidR="002A7F10" w:rsidRPr="00A15F8F" w:rsidRDefault="002A7F10" w:rsidP="002A7F10">
      <w:pPr>
        <w:numPr>
          <w:ilvl w:val="2"/>
          <w:numId w:val="8"/>
        </w:numPr>
        <w:autoSpaceDE/>
        <w:autoSpaceDN/>
        <w:adjustRightInd/>
        <w:snapToGrid/>
        <w:spacing w:after="0"/>
        <w:jc w:val="left"/>
        <w:rPr>
          <w:rFonts w:eastAsia="MS Mincho"/>
          <w:szCs w:val="20"/>
          <w:lang w:eastAsia="ja-JP"/>
        </w:rPr>
      </w:pPr>
      <w:r w:rsidRPr="00A15F8F">
        <w:rPr>
          <w:rFonts w:eastAsia="MS Mincho"/>
          <w:szCs w:val="20"/>
          <w:lang w:eastAsia="ja-JP"/>
        </w:rPr>
        <w:t>Define all contiguous patterns + the patterns in the set [0+5, 1+6, ….]</w:t>
      </w:r>
    </w:p>
    <w:p w:rsidR="002A7F10" w:rsidRPr="00A15F8F" w:rsidRDefault="002A7F10" w:rsidP="002A7F10">
      <w:pPr>
        <w:numPr>
          <w:ilvl w:val="2"/>
          <w:numId w:val="8"/>
        </w:numPr>
        <w:autoSpaceDE/>
        <w:autoSpaceDN/>
        <w:adjustRightInd/>
        <w:snapToGrid/>
        <w:spacing w:after="0"/>
        <w:jc w:val="left"/>
        <w:rPr>
          <w:rFonts w:eastAsia="MS Mincho"/>
          <w:szCs w:val="20"/>
          <w:lang w:eastAsia="ja-JP"/>
        </w:rPr>
      </w:pPr>
      <w:r w:rsidRPr="00A15F8F">
        <w:rPr>
          <w:rFonts w:eastAsia="MS Mincho"/>
          <w:szCs w:val="20"/>
          <w:lang w:eastAsia="ja-JP"/>
        </w:rPr>
        <w:t>Define all contiguous patterns + other patterns</w:t>
      </w:r>
    </w:p>
    <w:p w:rsidR="002A7F10" w:rsidRPr="00A15F8F" w:rsidRDefault="002A7F10" w:rsidP="002A7F10">
      <w:pPr>
        <w:numPr>
          <w:ilvl w:val="3"/>
          <w:numId w:val="8"/>
        </w:numPr>
        <w:autoSpaceDE/>
        <w:autoSpaceDN/>
        <w:adjustRightInd/>
        <w:snapToGrid/>
        <w:spacing w:after="0"/>
        <w:jc w:val="left"/>
        <w:rPr>
          <w:rFonts w:eastAsia="MS Mincho"/>
          <w:szCs w:val="20"/>
          <w:lang w:eastAsia="ja-JP"/>
        </w:rPr>
      </w:pPr>
      <w:r w:rsidRPr="00A15F8F">
        <w:rPr>
          <w:rFonts w:eastAsia="MS Mincho"/>
          <w:szCs w:val="20"/>
          <w:lang w:eastAsia="ja-JP"/>
        </w:rPr>
        <w:t xml:space="preserve">Examples provided in </w:t>
      </w:r>
      <w:hyperlink r:id="rId9" w:history="1">
        <w:r>
          <w:rPr>
            <w:rStyle w:val="a5"/>
            <w:rFonts w:eastAsia="MS Mincho"/>
            <w:szCs w:val="20"/>
            <w:lang w:eastAsia="ja-JP"/>
          </w:rPr>
          <w:t>R1-164055</w:t>
        </w:r>
      </w:hyperlink>
    </w:p>
    <w:p w:rsidR="002A7F10" w:rsidRPr="00A15F8F" w:rsidRDefault="002A7F10" w:rsidP="002A7F10">
      <w:pPr>
        <w:numPr>
          <w:ilvl w:val="2"/>
          <w:numId w:val="8"/>
        </w:numPr>
        <w:autoSpaceDE/>
        <w:autoSpaceDN/>
        <w:adjustRightInd/>
        <w:snapToGrid/>
        <w:spacing w:after="0"/>
        <w:jc w:val="left"/>
        <w:rPr>
          <w:rFonts w:eastAsia="MS Mincho"/>
          <w:szCs w:val="20"/>
          <w:lang w:eastAsia="ja-JP"/>
        </w:rPr>
      </w:pPr>
      <w:r w:rsidRPr="00A15F8F">
        <w:rPr>
          <w:rFonts w:eastAsia="MS Mincho"/>
          <w:szCs w:val="20"/>
          <w:lang w:eastAsia="ja-JP"/>
        </w:rPr>
        <w:t>Define some number of patterns based on the number of interlaces allocated</w:t>
      </w:r>
    </w:p>
    <w:p w:rsidR="002A7F10" w:rsidRPr="00A15F8F" w:rsidRDefault="002A7F10" w:rsidP="002A7F10">
      <w:pPr>
        <w:numPr>
          <w:ilvl w:val="3"/>
          <w:numId w:val="8"/>
        </w:numPr>
        <w:autoSpaceDE/>
        <w:autoSpaceDN/>
        <w:adjustRightInd/>
        <w:snapToGrid/>
        <w:spacing w:after="0"/>
        <w:jc w:val="left"/>
        <w:rPr>
          <w:rFonts w:eastAsia="MS Mincho"/>
          <w:szCs w:val="20"/>
          <w:lang w:eastAsia="ja-JP"/>
        </w:rPr>
      </w:pPr>
      <w:r w:rsidRPr="00A15F8F">
        <w:rPr>
          <w:rFonts w:eastAsia="MS Mincho"/>
          <w:szCs w:val="20"/>
          <w:lang w:eastAsia="ja-JP"/>
        </w:rPr>
        <w:t>More patterns for fewer interlaces</w:t>
      </w:r>
    </w:p>
    <w:p w:rsidR="002A7F10" w:rsidRPr="00A15F8F" w:rsidRDefault="002A7F10" w:rsidP="002A7F10">
      <w:pPr>
        <w:numPr>
          <w:ilvl w:val="1"/>
          <w:numId w:val="8"/>
        </w:numPr>
        <w:autoSpaceDE/>
        <w:autoSpaceDN/>
        <w:adjustRightInd/>
        <w:snapToGrid/>
        <w:spacing w:after="0"/>
        <w:jc w:val="left"/>
        <w:rPr>
          <w:rFonts w:eastAsia="MS Mincho"/>
          <w:szCs w:val="20"/>
          <w:lang w:eastAsia="ja-JP"/>
        </w:rPr>
      </w:pPr>
      <w:r w:rsidRPr="00A15F8F">
        <w:rPr>
          <w:rFonts w:eastAsia="MS Mincho"/>
          <w:szCs w:val="20"/>
          <w:lang w:eastAsia="ja-JP"/>
        </w:rPr>
        <w:t>Alt 4: RRC configure between Alt 1 and Alt 2</w:t>
      </w:r>
    </w:p>
    <w:p w:rsidR="002A7F10" w:rsidRDefault="009542CB" w:rsidP="00177E26">
      <w:pPr>
        <w:rPr>
          <w:lang w:eastAsia="zh-CN"/>
        </w:rPr>
      </w:pPr>
      <w:r>
        <w:rPr>
          <w:rFonts w:hint="eastAsia"/>
          <w:lang w:eastAsia="zh-CN"/>
        </w:rPr>
        <w:t>T</w:t>
      </w:r>
      <w:r w:rsidR="002A7F10">
        <w:rPr>
          <w:rFonts w:hint="eastAsia"/>
          <w:lang w:eastAsia="zh-CN"/>
        </w:rPr>
        <w:t xml:space="preserve">here are still </w:t>
      </w:r>
      <w:r w:rsidR="004B7838">
        <w:rPr>
          <w:rFonts w:hint="eastAsia"/>
          <w:lang w:eastAsia="zh-CN"/>
        </w:rPr>
        <w:t xml:space="preserve">some </w:t>
      </w:r>
      <w:r w:rsidR="002A7F10">
        <w:rPr>
          <w:lang w:eastAsia="zh-CN"/>
        </w:rPr>
        <w:t>controversial</w:t>
      </w:r>
      <w:r w:rsidR="002A7F10">
        <w:rPr>
          <w:rFonts w:hint="eastAsia"/>
          <w:lang w:eastAsia="zh-CN"/>
        </w:rPr>
        <w:t xml:space="preserve"> points</w:t>
      </w:r>
      <w:r>
        <w:rPr>
          <w:rFonts w:hint="eastAsia"/>
          <w:lang w:eastAsia="zh-CN"/>
        </w:rPr>
        <w:t xml:space="preserve"> during the email discussion</w:t>
      </w:r>
      <w:r w:rsidR="002A7F10">
        <w:rPr>
          <w:rFonts w:hint="eastAsia"/>
          <w:lang w:eastAsia="zh-CN"/>
        </w:rPr>
        <w:t xml:space="preserve">. In this contribution, we will </w:t>
      </w:r>
      <w:r>
        <w:rPr>
          <w:rFonts w:hint="eastAsia"/>
          <w:lang w:eastAsia="zh-CN"/>
        </w:rPr>
        <w:t>address</w:t>
      </w:r>
      <w:r w:rsidR="002A7F10">
        <w:rPr>
          <w:rFonts w:hint="eastAsia"/>
          <w:lang w:eastAsia="zh-CN"/>
        </w:rPr>
        <w:t xml:space="preserve"> </w:t>
      </w:r>
      <w:r w:rsidR="002879A3">
        <w:rPr>
          <w:rFonts w:hint="eastAsia"/>
          <w:lang w:eastAsia="zh-CN"/>
        </w:rPr>
        <w:t xml:space="preserve">our preferences on the </w:t>
      </w:r>
      <w:r w:rsidR="002879A3">
        <w:rPr>
          <w:lang w:eastAsia="zh-CN"/>
        </w:rPr>
        <w:t>resource</w:t>
      </w:r>
      <w:r w:rsidR="002879A3">
        <w:rPr>
          <w:rFonts w:hint="eastAsia"/>
          <w:lang w:eastAsia="zh-CN"/>
        </w:rPr>
        <w:t xml:space="preserve"> allocation type.</w:t>
      </w:r>
    </w:p>
    <w:p w:rsidR="00A81E8D" w:rsidRDefault="00A81E8D" w:rsidP="00E20994">
      <w:pPr>
        <w:pStyle w:val="1"/>
        <w:rPr>
          <w:lang w:eastAsia="zh-CN"/>
        </w:rPr>
      </w:pPr>
      <w:r>
        <w:rPr>
          <w:rFonts w:hint="eastAsia"/>
          <w:lang w:eastAsia="zh-CN"/>
        </w:rPr>
        <w:t>Discussion</w:t>
      </w:r>
    </w:p>
    <w:p w:rsidR="00104856" w:rsidRDefault="00A768CE" w:rsidP="006B3484">
      <w:pPr>
        <w:rPr>
          <w:lang w:eastAsia="zh-CN"/>
        </w:rPr>
      </w:pPr>
      <w:r>
        <w:rPr>
          <w:rFonts w:hint="eastAsia"/>
          <w:lang w:eastAsia="zh-CN"/>
        </w:rPr>
        <w:t xml:space="preserve">For Alt 1, it reuses the legacy UL resource allocation method with less signaling overhead. </w:t>
      </w:r>
      <w:r w:rsidR="00E20994">
        <w:rPr>
          <w:rFonts w:hint="eastAsia"/>
          <w:lang w:eastAsia="zh-CN"/>
        </w:rPr>
        <w:t xml:space="preserve">When </w:t>
      </w:r>
      <w:r w:rsidR="00104856">
        <w:rPr>
          <w:rFonts w:hint="eastAsia"/>
          <w:lang w:eastAsia="zh-CN"/>
        </w:rPr>
        <w:t xml:space="preserve">the interlace number is 10, the required bits are </w:t>
      </w:r>
      <w:r w:rsidR="003E75C8">
        <w:rPr>
          <w:rFonts w:hint="eastAsia"/>
          <w:lang w:eastAsia="zh-CN"/>
        </w:rPr>
        <w:t>6. Compared with Alt 2, t</w:t>
      </w:r>
      <w:r w:rsidR="00104856">
        <w:rPr>
          <w:rFonts w:hint="eastAsia"/>
          <w:lang w:eastAsia="zh-CN"/>
        </w:rPr>
        <w:t>he sav</w:t>
      </w:r>
      <w:r w:rsidR="003E75C8">
        <w:rPr>
          <w:rFonts w:hint="eastAsia"/>
          <w:lang w:eastAsia="zh-CN"/>
        </w:rPr>
        <w:t>ed signaling bits are 4.</w:t>
      </w:r>
    </w:p>
    <w:p w:rsidR="003E75C8" w:rsidRDefault="00A768CE" w:rsidP="006B3484">
      <w:pPr>
        <w:rPr>
          <w:lang w:eastAsia="zh-CN"/>
        </w:rPr>
      </w:pPr>
      <w:r>
        <w:rPr>
          <w:lang w:eastAsia="zh-CN"/>
        </w:rPr>
        <w:t>F</w:t>
      </w:r>
      <w:r>
        <w:rPr>
          <w:rFonts w:hint="eastAsia"/>
          <w:lang w:eastAsia="zh-CN"/>
        </w:rPr>
        <w:t xml:space="preserve">or Alt 2, it provides most flexibility for single UE </w:t>
      </w:r>
      <w:r>
        <w:rPr>
          <w:lang w:eastAsia="zh-CN"/>
        </w:rPr>
        <w:t>resource</w:t>
      </w:r>
      <w:r>
        <w:rPr>
          <w:rFonts w:hint="eastAsia"/>
          <w:lang w:eastAsia="zh-CN"/>
        </w:rPr>
        <w:t xml:space="preserve"> allocatio</w:t>
      </w:r>
      <w:r w:rsidR="00C17D8F">
        <w:rPr>
          <w:rFonts w:hint="eastAsia"/>
          <w:lang w:eastAsia="zh-CN"/>
        </w:rPr>
        <w:t>n and multiple UE multiplexing, as Alt 2 can allocate to a UE any one or more interlaces, while Alt 1 can only allocate contin</w:t>
      </w:r>
      <w:r w:rsidR="004B7838">
        <w:rPr>
          <w:rFonts w:hint="eastAsia"/>
          <w:lang w:eastAsia="zh-CN"/>
        </w:rPr>
        <w:t>uous interlaces to a single UE.</w:t>
      </w:r>
    </w:p>
    <w:p w:rsidR="00E20994" w:rsidRDefault="00E20994" w:rsidP="006B3484">
      <w:pPr>
        <w:rPr>
          <w:lang w:eastAsia="zh-CN"/>
        </w:rPr>
      </w:pPr>
      <w:r>
        <w:rPr>
          <w:rFonts w:hint="eastAsia"/>
          <w:lang w:eastAsia="zh-CN"/>
        </w:rPr>
        <w:t xml:space="preserve">Alt 3 as a compromise of Alt 1 and Alt2 </w:t>
      </w:r>
      <w:r w:rsidR="001D29B7">
        <w:rPr>
          <w:rFonts w:hint="eastAsia"/>
          <w:lang w:eastAsia="zh-CN"/>
        </w:rPr>
        <w:t>is</w:t>
      </w:r>
      <w:r>
        <w:rPr>
          <w:rFonts w:hint="eastAsia"/>
          <w:lang w:eastAsia="zh-CN"/>
        </w:rPr>
        <w:t xml:space="preserve"> discussed extensively during the email discussion. Different predefined pattern sets are discussed:</w:t>
      </w:r>
    </w:p>
    <w:p w:rsidR="00E20994" w:rsidRDefault="00E20994" w:rsidP="00E20994">
      <w:pPr>
        <w:pStyle w:val="af4"/>
        <w:numPr>
          <w:ilvl w:val="0"/>
          <w:numId w:val="9"/>
        </w:numPr>
        <w:rPr>
          <w:rFonts w:ascii="Times New Roman" w:hAnsi="Times New Roman" w:cs="Times New Roman"/>
        </w:rPr>
      </w:pPr>
      <w:r w:rsidRPr="00E20994">
        <w:rPr>
          <w:rFonts w:ascii="Times New Roman" w:hAnsi="Times New Roman" w:cs="Times New Roman"/>
        </w:rPr>
        <w:lastRenderedPageBreak/>
        <w:t>Pattern</w:t>
      </w:r>
      <w:r w:rsidR="00C161A9">
        <w:rPr>
          <w:rFonts w:ascii="Times New Roman" w:hAnsi="Times New Roman" w:cs="Times New Roman" w:hint="eastAsia"/>
        </w:rPr>
        <w:t xml:space="preserve"> set 1combining</w:t>
      </w:r>
      <w:r>
        <w:rPr>
          <w:rFonts w:ascii="Times New Roman" w:hAnsi="Times New Roman" w:cs="Times New Roman" w:hint="eastAsia"/>
        </w:rPr>
        <w:t xml:space="preserve"> Alt 1 and 5 additional patterns {0,5},{1,6},{2,7},{3,8},{4,9}</w:t>
      </w:r>
    </w:p>
    <w:p w:rsidR="00E20994" w:rsidRDefault="00C161A9" w:rsidP="00E20994">
      <w:pPr>
        <w:pStyle w:val="af4"/>
        <w:numPr>
          <w:ilvl w:val="0"/>
          <w:numId w:val="9"/>
        </w:numPr>
        <w:rPr>
          <w:rFonts w:ascii="Times New Roman" w:hAnsi="Times New Roman" w:cs="Times New Roman"/>
        </w:rPr>
      </w:pPr>
      <w:r>
        <w:rPr>
          <w:rFonts w:ascii="Times New Roman" w:hAnsi="Times New Roman" w:cs="Times New Roman" w:hint="eastAsia"/>
        </w:rPr>
        <w:t>Pattern set 2 combining</w:t>
      </w:r>
      <w:r w:rsidR="00E20994">
        <w:rPr>
          <w:rFonts w:ascii="Times New Roman" w:hAnsi="Times New Roman" w:cs="Times New Roman" w:hint="eastAsia"/>
        </w:rPr>
        <w:t xml:space="preserve"> Alt1, 5 </w:t>
      </w:r>
      <w:r w:rsidR="00E20994">
        <w:rPr>
          <w:rFonts w:ascii="Times New Roman" w:hAnsi="Times New Roman" w:cs="Times New Roman"/>
        </w:rPr>
        <w:t>additional</w:t>
      </w:r>
      <w:r w:rsidR="00E20994">
        <w:rPr>
          <w:rFonts w:ascii="Times New Roman" w:hAnsi="Times New Roman" w:cs="Times New Roman" w:hint="eastAsia"/>
        </w:rPr>
        <w:t xml:space="preserve"> patterns same as pattern set 1, </w:t>
      </w:r>
      <w:r w:rsidR="00E20994">
        <w:rPr>
          <w:rFonts w:ascii="Times New Roman" w:hAnsi="Times New Roman" w:cs="Times New Roman"/>
        </w:rPr>
        <w:t>and</w:t>
      </w:r>
      <w:r w:rsidR="00E20994">
        <w:rPr>
          <w:rFonts w:ascii="Times New Roman" w:hAnsi="Times New Roman" w:cs="Times New Roman" w:hint="eastAsia"/>
        </w:rPr>
        <w:t xml:space="preserve"> 5 additional complementary patterns {1,2,3,4,6,7,8,9},{0,2,3,4,5,7,8,9},{0,1,3,4,5,6,8,9},{0,1,2,4,5,6,7,9},{0,1,2,3,5,6,7,8}</w:t>
      </w:r>
    </w:p>
    <w:p w:rsidR="00E20994" w:rsidRDefault="00C161A9" w:rsidP="00E20994">
      <w:pPr>
        <w:pStyle w:val="af4"/>
        <w:numPr>
          <w:ilvl w:val="0"/>
          <w:numId w:val="9"/>
        </w:numPr>
        <w:rPr>
          <w:rFonts w:ascii="Times New Roman" w:hAnsi="Times New Roman" w:cs="Times New Roman"/>
        </w:rPr>
      </w:pPr>
      <w:r>
        <w:rPr>
          <w:rFonts w:ascii="Times New Roman" w:hAnsi="Times New Roman" w:cs="Times New Roman" w:hint="eastAsia"/>
        </w:rPr>
        <w:t>Pattern set 3 combining</w:t>
      </w:r>
      <w:r w:rsidR="00E20994">
        <w:rPr>
          <w:rFonts w:ascii="Times New Roman" w:hAnsi="Times New Roman" w:cs="Times New Roman" w:hint="eastAsia"/>
        </w:rPr>
        <w:t xml:space="preserve"> Alt 1</w:t>
      </w:r>
      <w:r>
        <w:rPr>
          <w:rFonts w:ascii="Times New Roman" w:hAnsi="Times New Roman" w:cs="Times New Roman" w:hint="eastAsia"/>
        </w:rPr>
        <w:t>,</w:t>
      </w:r>
      <w:r w:rsidR="00E20994">
        <w:rPr>
          <w:rFonts w:ascii="Times New Roman" w:hAnsi="Times New Roman" w:cs="Times New Roman" w:hint="eastAsia"/>
        </w:rPr>
        <w:t xml:space="preserve"> all other possible patterns containing 1,2,3,4 interlaces and their complementary patterns.</w:t>
      </w:r>
    </w:p>
    <w:p w:rsidR="00E20994" w:rsidRDefault="001D29B7" w:rsidP="00E20994">
      <w:pPr>
        <w:rPr>
          <w:lang w:eastAsia="zh-CN"/>
        </w:rPr>
      </w:pPr>
      <w:r>
        <w:rPr>
          <w:rFonts w:hint="eastAsia"/>
          <w:lang w:eastAsia="zh-CN"/>
        </w:rPr>
        <w:t xml:space="preserve">Different pattern sets have </w:t>
      </w:r>
      <w:r>
        <w:rPr>
          <w:lang w:eastAsia="zh-CN"/>
        </w:rPr>
        <w:t>different</w:t>
      </w:r>
      <w:r>
        <w:rPr>
          <w:rFonts w:hint="eastAsia"/>
          <w:lang w:eastAsia="zh-CN"/>
        </w:rPr>
        <w:t xml:space="preserve"> required bits. For pattern set 1 and 2, the required bits can be same as Alt 1, while for pattern set 3, additional bits are ne</w:t>
      </w:r>
      <w:r w:rsidR="00C161A9">
        <w:rPr>
          <w:rFonts w:hint="eastAsia"/>
          <w:lang w:eastAsia="zh-CN"/>
        </w:rPr>
        <w:t>eded</w:t>
      </w:r>
      <w:r>
        <w:rPr>
          <w:rFonts w:hint="eastAsia"/>
          <w:lang w:eastAsia="zh-CN"/>
        </w:rPr>
        <w:t>.</w:t>
      </w:r>
    </w:p>
    <w:p w:rsidR="001D29B7" w:rsidRDefault="001D29B7" w:rsidP="00E20994">
      <w:pPr>
        <w:rPr>
          <w:lang w:eastAsia="zh-CN"/>
        </w:rPr>
      </w:pPr>
      <w:r>
        <w:rPr>
          <w:rFonts w:hint="eastAsia"/>
          <w:lang w:eastAsia="zh-CN"/>
        </w:rPr>
        <w:t xml:space="preserve">From our perspective, </w:t>
      </w:r>
      <w:r w:rsidR="00DB0BCC">
        <w:rPr>
          <w:rFonts w:hint="eastAsia"/>
          <w:lang w:eastAsia="zh-CN"/>
        </w:rPr>
        <w:t xml:space="preserve">although </w:t>
      </w:r>
      <w:r>
        <w:rPr>
          <w:rFonts w:hint="eastAsia"/>
          <w:lang w:eastAsia="zh-CN"/>
        </w:rPr>
        <w:t xml:space="preserve">Alt 2 can </w:t>
      </w:r>
      <w:r>
        <w:rPr>
          <w:lang w:eastAsia="zh-CN"/>
        </w:rPr>
        <w:t>provide</w:t>
      </w:r>
      <w:r w:rsidR="00213A4A">
        <w:rPr>
          <w:rFonts w:hint="eastAsia"/>
          <w:lang w:eastAsia="zh-CN"/>
        </w:rPr>
        <w:t xml:space="preserve"> more</w:t>
      </w:r>
      <w:r>
        <w:rPr>
          <w:rFonts w:hint="eastAsia"/>
          <w:lang w:eastAsia="zh-CN"/>
        </w:rPr>
        <w:t xml:space="preserve"> </w:t>
      </w:r>
      <w:r>
        <w:rPr>
          <w:lang w:eastAsia="zh-CN"/>
        </w:rPr>
        <w:t>scheduling</w:t>
      </w:r>
      <w:r>
        <w:rPr>
          <w:rFonts w:hint="eastAsia"/>
          <w:lang w:eastAsia="zh-CN"/>
        </w:rPr>
        <w:t xml:space="preserve"> flexibility and multiplexing capacity, which can simplify the </w:t>
      </w:r>
      <w:r>
        <w:rPr>
          <w:lang w:eastAsia="zh-CN"/>
        </w:rPr>
        <w:t>scheduler</w:t>
      </w:r>
      <w:r w:rsidR="00DB0BCC">
        <w:rPr>
          <w:rFonts w:hint="eastAsia"/>
          <w:lang w:eastAsia="zh-CN"/>
        </w:rPr>
        <w:t xml:space="preserve"> design, we can also consider Alt 3 as a compromise between performance gain and complexity. Regarding the pattern sets, our first preference is pattern set 1, and pattern set 2 is also </w:t>
      </w:r>
      <w:bookmarkStart w:id="2" w:name="_GoBack"/>
      <w:bookmarkEnd w:id="2"/>
      <w:r w:rsidR="00DB0BCC">
        <w:rPr>
          <w:rFonts w:hint="eastAsia"/>
          <w:lang w:eastAsia="zh-CN"/>
        </w:rPr>
        <w:t>acceptable.</w:t>
      </w:r>
    </w:p>
    <w:p w:rsidR="00DB0BCC" w:rsidRPr="00DB0BCC" w:rsidRDefault="00DB0BCC" w:rsidP="00E20994">
      <w:pPr>
        <w:rPr>
          <w:b/>
          <w:i/>
          <w:lang w:eastAsia="zh-CN"/>
        </w:rPr>
      </w:pPr>
      <w:r w:rsidRPr="00DB0BCC">
        <w:rPr>
          <w:rFonts w:hint="eastAsia"/>
          <w:b/>
          <w:i/>
          <w:lang w:eastAsia="zh-CN"/>
        </w:rPr>
        <w:t xml:space="preserve">Proposal 1: Support Alt 3 as the </w:t>
      </w:r>
      <w:r w:rsidRPr="00DB0BCC">
        <w:rPr>
          <w:b/>
          <w:i/>
          <w:lang w:eastAsia="zh-CN"/>
        </w:rPr>
        <w:t>resource</w:t>
      </w:r>
      <w:r w:rsidRPr="00DB0BCC">
        <w:rPr>
          <w:rFonts w:hint="eastAsia"/>
          <w:b/>
          <w:i/>
          <w:lang w:eastAsia="zh-CN"/>
        </w:rPr>
        <w:t xml:space="preserve"> allocation type for </w:t>
      </w:r>
      <w:proofErr w:type="spellStart"/>
      <w:r w:rsidRPr="00DB0BCC">
        <w:rPr>
          <w:rFonts w:hint="eastAsia"/>
          <w:b/>
          <w:i/>
          <w:lang w:eastAsia="zh-CN"/>
        </w:rPr>
        <w:t>eLAA</w:t>
      </w:r>
      <w:proofErr w:type="spellEnd"/>
      <w:r w:rsidRPr="00DB0BCC">
        <w:rPr>
          <w:rFonts w:hint="eastAsia"/>
          <w:b/>
          <w:i/>
          <w:lang w:eastAsia="zh-CN"/>
        </w:rPr>
        <w:t xml:space="preserve">. </w:t>
      </w:r>
    </w:p>
    <w:p w:rsidR="00DB0BCC" w:rsidRPr="00DB0BCC" w:rsidRDefault="00DB0BCC" w:rsidP="00E20994">
      <w:pPr>
        <w:rPr>
          <w:b/>
          <w:i/>
          <w:lang w:eastAsia="zh-CN"/>
        </w:rPr>
      </w:pPr>
      <w:r w:rsidRPr="00DB0BCC">
        <w:rPr>
          <w:rFonts w:hint="eastAsia"/>
          <w:b/>
          <w:i/>
          <w:lang w:eastAsia="zh-CN"/>
        </w:rPr>
        <w:t xml:space="preserve">Proposal 2: Pattern set 1 with legacy </w:t>
      </w:r>
      <w:r w:rsidRPr="00DB0BCC">
        <w:rPr>
          <w:b/>
          <w:i/>
          <w:lang w:eastAsia="zh-CN"/>
        </w:rPr>
        <w:t>resource</w:t>
      </w:r>
      <w:r w:rsidRPr="00DB0BCC">
        <w:rPr>
          <w:rFonts w:hint="eastAsia"/>
          <w:b/>
          <w:i/>
          <w:lang w:eastAsia="zh-CN"/>
        </w:rPr>
        <w:t xml:space="preserve"> allocation and 5 </w:t>
      </w:r>
      <w:r w:rsidRPr="00DB0BCC">
        <w:rPr>
          <w:b/>
          <w:i/>
          <w:lang w:eastAsia="zh-CN"/>
        </w:rPr>
        <w:t>additional</w:t>
      </w:r>
      <w:r w:rsidRPr="00DB0BCC">
        <w:rPr>
          <w:rFonts w:hint="eastAsia"/>
          <w:b/>
          <w:i/>
          <w:lang w:eastAsia="zh-CN"/>
        </w:rPr>
        <w:t xml:space="preserve"> interlaced patterns can be considered.</w:t>
      </w:r>
    </w:p>
    <w:p w:rsidR="008A09A0" w:rsidRDefault="008A6394" w:rsidP="00DA264B">
      <w:pPr>
        <w:pStyle w:val="1"/>
        <w:rPr>
          <w:lang w:eastAsia="zh-CN"/>
        </w:rPr>
      </w:pPr>
      <w:r>
        <w:rPr>
          <w:rFonts w:hint="eastAsia"/>
          <w:lang w:eastAsia="zh-CN"/>
        </w:rPr>
        <w:t>Conclusion</w:t>
      </w:r>
    </w:p>
    <w:p w:rsidR="00E93CD3" w:rsidRDefault="00E93CD3" w:rsidP="00DA264B">
      <w:pPr>
        <w:rPr>
          <w:lang w:eastAsia="zh-CN"/>
        </w:rPr>
      </w:pPr>
      <w:r>
        <w:rPr>
          <w:rFonts w:hint="eastAsia"/>
          <w:lang w:eastAsia="zh-CN"/>
        </w:rPr>
        <w:t xml:space="preserve">In this contribution, we </w:t>
      </w:r>
      <w:r>
        <w:rPr>
          <w:lang w:eastAsia="zh-CN"/>
        </w:rPr>
        <w:t>discussed</w:t>
      </w:r>
      <w:r>
        <w:rPr>
          <w:rFonts w:hint="eastAsia"/>
          <w:lang w:eastAsia="zh-CN"/>
        </w:rPr>
        <w:t xml:space="preserve"> </w:t>
      </w:r>
      <w:r>
        <w:rPr>
          <w:lang w:eastAsia="zh-CN"/>
        </w:rPr>
        <w:t>the</w:t>
      </w:r>
      <w:r w:rsidR="00E97D19">
        <w:rPr>
          <w:rFonts w:hint="eastAsia"/>
          <w:lang w:eastAsia="zh-CN"/>
        </w:rPr>
        <w:t xml:space="preserve"> remaining issues of </w:t>
      </w:r>
      <w:r>
        <w:rPr>
          <w:lang w:eastAsia="zh-CN"/>
        </w:rPr>
        <w:t>resource</w:t>
      </w:r>
      <w:r>
        <w:rPr>
          <w:rFonts w:hint="eastAsia"/>
          <w:lang w:eastAsia="zh-CN"/>
        </w:rPr>
        <w:t xml:space="preserve"> allocation </w:t>
      </w:r>
      <w:r w:rsidR="00DB0BCC">
        <w:rPr>
          <w:rFonts w:hint="eastAsia"/>
          <w:lang w:eastAsia="zh-CN"/>
        </w:rPr>
        <w:t xml:space="preserve">types </w:t>
      </w:r>
      <w:r w:rsidR="006A47E3">
        <w:rPr>
          <w:rFonts w:hint="eastAsia"/>
          <w:lang w:eastAsia="zh-CN"/>
        </w:rPr>
        <w:t>for LAA UL</w:t>
      </w:r>
      <w:r>
        <w:rPr>
          <w:rFonts w:hint="eastAsia"/>
          <w:lang w:eastAsia="zh-CN"/>
        </w:rPr>
        <w:t>, and our proposals are as following:</w:t>
      </w:r>
    </w:p>
    <w:p w:rsidR="00DB0BCC" w:rsidRPr="00DB0BCC" w:rsidRDefault="00DB0BCC" w:rsidP="00DB0BCC">
      <w:pPr>
        <w:rPr>
          <w:b/>
          <w:i/>
          <w:lang w:eastAsia="zh-CN"/>
        </w:rPr>
      </w:pPr>
      <w:r w:rsidRPr="00DB0BCC">
        <w:rPr>
          <w:rFonts w:hint="eastAsia"/>
          <w:b/>
          <w:i/>
          <w:lang w:eastAsia="zh-CN"/>
        </w:rPr>
        <w:t xml:space="preserve">Proposal 1: Support Alt 3 as the </w:t>
      </w:r>
      <w:r w:rsidRPr="00DB0BCC">
        <w:rPr>
          <w:b/>
          <w:i/>
          <w:lang w:eastAsia="zh-CN"/>
        </w:rPr>
        <w:t>resource</w:t>
      </w:r>
      <w:r w:rsidRPr="00DB0BCC">
        <w:rPr>
          <w:rFonts w:hint="eastAsia"/>
          <w:b/>
          <w:i/>
          <w:lang w:eastAsia="zh-CN"/>
        </w:rPr>
        <w:t xml:space="preserve"> allocation type for </w:t>
      </w:r>
      <w:proofErr w:type="spellStart"/>
      <w:r w:rsidRPr="00DB0BCC">
        <w:rPr>
          <w:rFonts w:hint="eastAsia"/>
          <w:b/>
          <w:i/>
          <w:lang w:eastAsia="zh-CN"/>
        </w:rPr>
        <w:t>eLAA</w:t>
      </w:r>
      <w:proofErr w:type="spellEnd"/>
      <w:r w:rsidRPr="00DB0BCC">
        <w:rPr>
          <w:rFonts w:hint="eastAsia"/>
          <w:b/>
          <w:i/>
          <w:lang w:eastAsia="zh-CN"/>
        </w:rPr>
        <w:t xml:space="preserve">. </w:t>
      </w:r>
    </w:p>
    <w:p w:rsidR="00DB0BCC" w:rsidRPr="00DB0BCC" w:rsidRDefault="00DB0BCC" w:rsidP="00DB0BCC">
      <w:pPr>
        <w:rPr>
          <w:b/>
          <w:i/>
          <w:lang w:eastAsia="zh-CN"/>
        </w:rPr>
      </w:pPr>
      <w:r w:rsidRPr="00DB0BCC">
        <w:rPr>
          <w:rFonts w:hint="eastAsia"/>
          <w:b/>
          <w:i/>
          <w:lang w:eastAsia="zh-CN"/>
        </w:rPr>
        <w:t xml:space="preserve">Proposal 2: Pattern set 1 with legacy </w:t>
      </w:r>
      <w:r w:rsidRPr="00DB0BCC">
        <w:rPr>
          <w:b/>
          <w:i/>
          <w:lang w:eastAsia="zh-CN"/>
        </w:rPr>
        <w:t>resource</w:t>
      </w:r>
      <w:r w:rsidRPr="00DB0BCC">
        <w:rPr>
          <w:rFonts w:hint="eastAsia"/>
          <w:b/>
          <w:i/>
          <w:lang w:eastAsia="zh-CN"/>
        </w:rPr>
        <w:t xml:space="preserve"> allocation and 5 </w:t>
      </w:r>
      <w:r w:rsidRPr="00DB0BCC">
        <w:rPr>
          <w:b/>
          <w:i/>
          <w:lang w:eastAsia="zh-CN"/>
        </w:rPr>
        <w:t>additional</w:t>
      </w:r>
      <w:r w:rsidRPr="00DB0BCC">
        <w:rPr>
          <w:rFonts w:hint="eastAsia"/>
          <w:b/>
          <w:i/>
          <w:lang w:eastAsia="zh-CN"/>
        </w:rPr>
        <w:t xml:space="preserve"> interlaced patterns can be considered.</w:t>
      </w:r>
    </w:p>
    <w:p w:rsidR="00C35C97" w:rsidRPr="003A2561" w:rsidRDefault="00C35C97" w:rsidP="000C3277">
      <w:pPr>
        <w:pStyle w:val="1"/>
        <w:numPr>
          <w:ilvl w:val="0"/>
          <w:numId w:val="0"/>
        </w:numPr>
        <w:rPr>
          <w:lang w:eastAsia="zh-CN"/>
        </w:rPr>
      </w:pPr>
      <w:r w:rsidRPr="003A2561">
        <w:t>References</w:t>
      </w:r>
    </w:p>
    <w:p w:rsidR="00177E26" w:rsidRDefault="00F541B6" w:rsidP="00177E26">
      <w:pPr>
        <w:pStyle w:val="References"/>
        <w:rPr>
          <w:lang w:eastAsia="zh-CN"/>
        </w:rPr>
      </w:pPr>
      <w:bookmarkStart w:id="3" w:name="_Ref418776036"/>
      <w:bookmarkStart w:id="4" w:name="_Ref415649649"/>
      <w:bookmarkStart w:id="5" w:name="_Ref408844767"/>
      <w:bookmarkStart w:id="6" w:name="_Ref402447549"/>
      <w:r>
        <w:rPr>
          <w:rFonts w:hint="eastAsia"/>
          <w:lang w:eastAsia="zh-CN"/>
        </w:rPr>
        <w:t>RAN1#8</w:t>
      </w:r>
      <w:r w:rsidR="00DB0BCC">
        <w:rPr>
          <w:rFonts w:hint="eastAsia"/>
          <w:lang w:eastAsia="zh-CN"/>
        </w:rPr>
        <w:t xml:space="preserve">5 </w:t>
      </w:r>
      <w:r w:rsidR="00177E26">
        <w:rPr>
          <w:rFonts w:hint="eastAsia"/>
          <w:lang w:eastAsia="zh-CN"/>
        </w:rPr>
        <w:t>Chairman notes</w:t>
      </w:r>
      <w:bookmarkEnd w:id="3"/>
      <w:bookmarkEnd w:id="4"/>
      <w:bookmarkEnd w:id="5"/>
      <w:bookmarkEnd w:id="6"/>
    </w:p>
    <w:p w:rsidR="00F26827" w:rsidRPr="00F26827" w:rsidRDefault="00F26827" w:rsidP="00F26827">
      <w:pPr>
        <w:pStyle w:val="References"/>
        <w:rPr>
          <w:lang w:eastAsia="zh-CN"/>
        </w:rPr>
      </w:pPr>
      <w:r>
        <w:rPr>
          <w:rFonts w:hint="eastAsia"/>
          <w:lang w:eastAsia="zh-CN"/>
        </w:rPr>
        <w:t>36.213</w:t>
      </w:r>
      <w:r w:rsidR="00BA0ECE">
        <w:rPr>
          <w:rFonts w:hint="eastAsia"/>
          <w:lang w:eastAsia="zh-CN"/>
        </w:rPr>
        <w:t xml:space="preserve"> version d.1.1, </w:t>
      </w:r>
      <w:r w:rsidR="00BA0ECE">
        <w:rPr>
          <w:lang w:eastAsia="zh-CN"/>
        </w:rPr>
        <w:t>“</w:t>
      </w:r>
      <w:r w:rsidR="00BA0ECE">
        <w:rPr>
          <w:rFonts w:hint="eastAsia"/>
          <w:lang w:eastAsia="zh-CN"/>
        </w:rPr>
        <w:t>Physical layer procedures</w:t>
      </w:r>
      <w:r w:rsidR="00BA0ECE">
        <w:rPr>
          <w:lang w:eastAsia="zh-CN"/>
        </w:rPr>
        <w:t>”</w:t>
      </w:r>
    </w:p>
    <w:sectPr w:rsidR="00F26827" w:rsidRPr="00F26827"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22D" w:rsidRDefault="0004322D">
      <w:r>
        <w:separator/>
      </w:r>
    </w:p>
  </w:endnote>
  <w:endnote w:type="continuationSeparator" w:id="0">
    <w:p w:rsidR="0004322D" w:rsidRDefault="0004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213A4A" w:rsidRPr="00213A4A">
          <w:rPr>
            <w:noProof/>
            <w:lang w:val="zh-CN" w:eastAsia="zh-CN"/>
          </w:rPr>
          <w:t>2</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22D" w:rsidRDefault="0004322D">
      <w:r>
        <w:separator/>
      </w:r>
    </w:p>
  </w:footnote>
  <w:footnote w:type="continuationSeparator" w:id="0">
    <w:p w:rsidR="0004322D" w:rsidRDefault="000432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5">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6">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9">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9"/>
  </w:num>
  <w:num w:numId="4">
    <w:abstractNumId w:val="6"/>
  </w:num>
  <w:num w:numId="5">
    <w:abstractNumId w:val="5"/>
  </w:num>
  <w:num w:numId="6">
    <w:abstractNumId w:val="8"/>
  </w:num>
  <w:num w:numId="7">
    <w:abstractNumId w:val="4"/>
  </w:num>
  <w:num w:numId="8">
    <w:abstractNumId w:val="1"/>
  </w:num>
  <w:num w:numId="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22D"/>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008"/>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A4A"/>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B90"/>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838"/>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767"/>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1A9"/>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97D19"/>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D:\ProgramData\3GPP\RAN1\2016\85_Nanjing\tdocs\R1-16405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E0A7B-C2C9-475F-BE7D-977C55057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5018</TotalTime>
  <Pages>2</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3987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217</cp:revision>
  <cp:lastPrinted>2014-09-17T00:32:00Z</cp:lastPrinted>
  <dcterms:created xsi:type="dcterms:W3CDTF">2015-05-14T08:17:00Z</dcterms:created>
  <dcterms:modified xsi:type="dcterms:W3CDTF">2016-08-12T00:40:00Z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